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98" w:rsidRPr="00915F98" w:rsidRDefault="00915F98" w:rsidP="00915F98">
      <w:pPr>
        <w:bidi/>
        <w:spacing w:line="276" w:lineRule="auto"/>
        <w:jc w:val="center"/>
        <w:rPr>
          <w:rFonts w:cs="B Nazanin"/>
          <w:sz w:val="28"/>
          <w:szCs w:val="28"/>
          <w:rtl/>
        </w:rPr>
      </w:pPr>
      <w:r w:rsidRPr="00915F98">
        <w:rPr>
          <w:rFonts w:cs="B Nazanin"/>
          <w:sz w:val="28"/>
          <w:szCs w:val="28"/>
          <w:rtl/>
        </w:rPr>
        <w:t>سند تفو</w:t>
      </w:r>
      <w:r w:rsidRPr="00915F98">
        <w:rPr>
          <w:rFonts w:cs="B Nazanin" w:hint="cs"/>
          <w:sz w:val="28"/>
          <w:szCs w:val="28"/>
          <w:rtl/>
        </w:rPr>
        <w:t>ی</w:t>
      </w:r>
      <w:r w:rsidRPr="00915F98">
        <w:rPr>
          <w:rFonts w:cs="B Nazanin" w:hint="eastAsia"/>
          <w:sz w:val="28"/>
          <w:szCs w:val="28"/>
          <w:rtl/>
        </w:rPr>
        <w:t>ض</w:t>
      </w:r>
      <w:r w:rsidRPr="00915F98">
        <w:rPr>
          <w:rFonts w:cs="B Nazanin"/>
          <w:sz w:val="28"/>
          <w:szCs w:val="28"/>
          <w:rtl/>
        </w:rPr>
        <w:t xml:space="preserve"> وکالت نامه</w:t>
      </w:r>
    </w:p>
    <w:p w:rsidR="00915F98" w:rsidRDefault="00915F98" w:rsidP="00915F98">
      <w:pPr>
        <w:bidi/>
        <w:spacing w:line="276" w:lineRule="auto"/>
        <w:rPr>
          <w:rFonts w:cs="B Nazanin"/>
          <w:sz w:val="24"/>
          <w:szCs w:val="24"/>
          <w:rtl/>
        </w:rPr>
      </w:pPr>
    </w:p>
    <w:p w:rsidR="00915F98" w:rsidRPr="00915F98" w:rsidRDefault="00915F98" w:rsidP="00915F98">
      <w:pPr>
        <w:bidi/>
        <w:spacing w:line="276" w:lineRule="auto"/>
        <w:rPr>
          <w:rFonts w:cs="B Nazanin"/>
          <w:sz w:val="24"/>
          <w:szCs w:val="24"/>
          <w:rtl/>
        </w:rPr>
      </w:pPr>
      <w:r w:rsidRPr="00915F98">
        <w:rPr>
          <w:rFonts w:cs="B Nazanin" w:hint="eastAsia"/>
          <w:sz w:val="24"/>
          <w:szCs w:val="24"/>
          <w:rtl/>
        </w:rPr>
        <w:t>در</w:t>
      </w:r>
      <w:r w:rsidRPr="00915F98">
        <w:rPr>
          <w:rFonts w:cs="B Nazanin"/>
          <w:sz w:val="24"/>
          <w:szCs w:val="24"/>
          <w:rtl/>
        </w:rPr>
        <w:t xml:space="preserve"> تار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 w:hint="eastAsia"/>
          <w:sz w:val="24"/>
          <w:szCs w:val="24"/>
          <w:rtl/>
        </w:rPr>
        <w:t>خ</w:t>
      </w:r>
      <w:r w:rsidRPr="00915F98">
        <w:rPr>
          <w:rFonts w:cs="B Nazanin"/>
          <w:sz w:val="24"/>
          <w:szCs w:val="24"/>
          <w:rtl/>
        </w:rPr>
        <w:t xml:space="preserve"> تحر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 w:hint="eastAsia"/>
          <w:sz w:val="24"/>
          <w:szCs w:val="24"/>
          <w:rtl/>
        </w:rPr>
        <w:t>ر</w:t>
      </w:r>
      <w:r w:rsidRPr="00915F98">
        <w:rPr>
          <w:rFonts w:cs="B Nazanin"/>
          <w:sz w:val="24"/>
          <w:szCs w:val="24"/>
          <w:rtl/>
        </w:rPr>
        <w:t xml:space="preserve"> سند حاضر دفتر گرد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 w:hint="eastAsia"/>
          <w:sz w:val="24"/>
          <w:szCs w:val="24"/>
          <w:rtl/>
        </w:rPr>
        <w:t>د</w:t>
      </w:r>
      <w:r w:rsidRPr="00915F98">
        <w:rPr>
          <w:rFonts w:cs="B Nazanin"/>
          <w:sz w:val="24"/>
          <w:szCs w:val="24"/>
          <w:rtl/>
        </w:rPr>
        <w:t>: ..............وبعدالحضور ......................  اخت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 w:hint="eastAsia"/>
          <w:sz w:val="24"/>
          <w:szCs w:val="24"/>
          <w:rtl/>
        </w:rPr>
        <w:t>ارات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/>
          <w:sz w:val="24"/>
          <w:szCs w:val="24"/>
          <w:rtl/>
        </w:rPr>
        <w:t xml:space="preserve"> که  در وکالتنامه  شماره  .................. مورخ .................. دفتر اسناد رسم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/>
          <w:sz w:val="24"/>
          <w:szCs w:val="24"/>
          <w:rtl/>
        </w:rPr>
        <w:t xml:space="preserve"> ............................. درخصوص    ..................................داش</w:t>
      </w:r>
      <w:r w:rsidRPr="00915F98">
        <w:rPr>
          <w:rFonts w:cs="B Nazanin" w:hint="eastAsia"/>
          <w:sz w:val="24"/>
          <w:szCs w:val="24"/>
          <w:rtl/>
        </w:rPr>
        <w:t>ت</w:t>
      </w:r>
      <w:r w:rsidRPr="00915F98">
        <w:rPr>
          <w:rFonts w:cs="B Nazanin"/>
          <w:sz w:val="24"/>
          <w:szCs w:val="24"/>
          <w:rtl/>
        </w:rPr>
        <w:t xml:space="preserve">   را ع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 w:hint="eastAsia"/>
          <w:sz w:val="24"/>
          <w:szCs w:val="24"/>
          <w:rtl/>
        </w:rPr>
        <w:t>نا</w:t>
      </w:r>
      <w:r w:rsidRPr="00915F98">
        <w:rPr>
          <w:rFonts w:cs="B Nazanin"/>
          <w:sz w:val="24"/>
          <w:szCs w:val="24"/>
          <w:rtl/>
        </w:rPr>
        <w:t xml:space="preserve"> و بدون  ه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 w:hint="eastAsia"/>
          <w:sz w:val="24"/>
          <w:szCs w:val="24"/>
          <w:rtl/>
        </w:rPr>
        <w:t>چ</w:t>
      </w:r>
      <w:r w:rsidRPr="00915F98">
        <w:rPr>
          <w:rFonts w:cs="B Nazanin"/>
          <w:sz w:val="24"/>
          <w:szCs w:val="24"/>
          <w:rtl/>
        </w:rPr>
        <w:t xml:space="preserve">  ز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 w:hint="eastAsia"/>
          <w:sz w:val="24"/>
          <w:szCs w:val="24"/>
          <w:rtl/>
        </w:rPr>
        <w:t>اده</w:t>
      </w:r>
      <w:r w:rsidRPr="00915F98">
        <w:rPr>
          <w:rFonts w:cs="B Nazanin"/>
          <w:sz w:val="24"/>
          <w:szCs w:val="24"/>
          <w:rtl/>
        </w:rPr>
        <w:t xml:space="preserve">  و نقصان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/>
          <w:sz w:val="24"/>
          <w:szCs w:val="24"/>
          <w:rtl/>
        </w:rPr>
        <w:t xml:space="preserve">  تفو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 w:hint="eastAsia"/>
          <w:sz w:val="24"/>
          <w:szCs w:val="24"/>
          <w:rtl/>
        </w:rPr>
        <w:t>ض</w:t>
      </w:r>
      <w:r w:rsidRPr="00915F98">
        <w:rPr>
          <w:rFonts w:cs="B Nazanin"/>
          <w:sz w:val="24"/>
          <w:szCs w:val="24"/>
          <w:rtl/>
        </w:rPr>
        <w:t xml:space="preserve">  و واگذار نمود به</w:t>
      </w:r>
      <w:r w:rsidRPr="00915F98">
        <w:rPr>
          <w:rFonts w:cs="B Nazanin"/>
          <w:sz w:val="24"/>
          <w:szCs w:val="24"/>
        </w:rPr>
        <w:t xml:space="preserve"> : ..........................</w:t>
      </w:r>
    </w:p>
    <w:p w:rsidR="00915F98" w:rsidRPr="00915F98" w:rsidRDefault="00915F98" w:rsidP="00915F98">
      <w:pPr>
        <w:bidi/>
        <w:spacing w:line="276" w:lineRule="auto"/>
        <w:rPr>
          <w:rFonts w:cs="B Nazanin"/>
          <w:sz w:val="24"/>
          <w:szCs w:val="24"/>
          <w:rtl/>
        </w:rPr>
      </w:pPr>
    </w:p>
    <w:p w:rsidR="00915F98" w:rsidRDefault="00915F98" w:rsidP="00915F98">
      <w:pPr>
        <w:bidi/>
        <w:spacing w:line="276" w:lineRule="auto"/>
        <w:rPr>
          <w:rFonts w:cs="B Nazanin"/>
          <w:sz w:val="24"/>
          <w:szCs w:val="24"/>
          <w:rtl/>
        </w:rPr>
      </w:pPr>
    </w:p>
    <w:p w:rsidR="005A78A1" w:rsidRDefault="00915F98" w:rsidP="00915F98">
      <w:pPr>
        <w:bidi/>
        <w:spacing w:line="276" w:lineRule="auto"/>
        <w:rPr>
          <w:rFonts w:cs="B Nazanin"/>
          <w:sz w:val="24"/>
          <w:szCs w:val="24"/>
          <w:rtl/>
        </w:rPr>
      </w:pPr>
      <w:bookmarkStart w:id="0" w:name="_GoBack"/>
      <w:bookmarkEnd w:id="0"/>
      <w:r w:rsidRPr="00915F98">
        <w:rPr>
          <w:rFonts w:cs="B Nazanin"/>
          <w:sz w:val="24"/>
          <w:szCs w:val="24"/>
          <w:rtl/>
        </w:rPr>
        <w:t xml:space="preserve"> عل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 w:hint="eastAsia"/>
          <w:sz w:val="24"/>
          <w:szCs w:val="24"/>
          <w:rtl/>
        </w:rPr>
        <w:t>هذا</w:t>
      </w:r>
      <w:r w:rsidRPr="00915F98">
        <w:rPr>
          <w:rFonts w:cs="B Nazanin"/>
          <w:sz w:val="24"/>
          <w:szCs w:val="24"/>
          <w:rtl/>
        </w:rPr>
        <w:t xml:space="preserve"> نامبرده  اخ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 w:hint="eastAsia"/>
          <w:sz w:val="24"/>
          <w:szCs w:val="24"/>
          <w:rtl/>
        </w:rPr>
        <w:t>رالذکر</w:t>
      </w:r>
      <w:r w:rsidRPr="00915F98">
        <w:rPr>
          <w:rFonts w:cs="B Nazanin"/>
          <w:sz w:val="24"/>
          <w:szCs w:val="24"/>
          <w:rtl/>
        </w:rPr>
        <w:t xml:space="preserve"> م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/>
          <w:sz w:val="24"/>
          <w:szCs w:val="24"/>
          <w:rtl/>
        </w:rPr>
        <w:t xml:space="preserve">  تواند نسبت  به  انجام مفاد و مندرجات  ا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 w:hint="eastAsia"/>
          <w:sz w:val="24"/>
          <w:szCs w:val="24"/>
          <w:rtl/>
        </w:rPr>
        <w:t>ن</w:t>
      </w:r>
      <w:r w:rsidRPr="00915F98">
        <w:rPr>
          <w:rFonts w:cs="B Nazanin"/>
          <w:sz w:val="24"/>
          <w:szCs w:val="24"/>
          <w:rtl/>
        </w:rPr>
        <w:t xml:space="preserve">  وکالتنامه  که  از هر ح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 w:hint="eastAsia"/>
          <w:sz w:val="24"/>
          <w:szCs w:val="24"/>
          <w:rtl/>
        </w:rPr>
        <w:t>ث</w:t>
      </w:r>
      <w:r w:rsidRPr="00915F98">
        <w:rPr>
          <w:rFonts w:cs="B Nazanin"/>
          <w:sz w:val="24"/>
          <w:szCs w:val="24"/>
          <w:rtl/>
        </w:rPr>
        <w:t xml:space="preserve">  و جهت  تابع  مندرجات  وکالتنامه  اول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 w:hint="eastAsia"/>
          <w:sz w:val="24"/>
          <w:szCs w:val="24"/>
          <w:rtl/>
        </w:rPr>
        <w:t>ه</w:t>
      </w:r>
      <w:r w:rsidRPr="00915F98">
        <w:rPr>
          <w:rFonts w:cs="B Nazanin"/>
          <w:sz w:val="24"/>
          <w:szCs w:val="24"/>
          <w:rtl/>
        </w:rPr>
        <w:t xml:space="preserve"> است،  ق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 w:hint="eastAsia"/>
          <w:sz w:val="24"/>
          <w:szCs w:val="24"/>
          <w:rtl/>
        </w:rPr>
        <w:t>ام</w:t>
      </w:r>
      <w:r w:rsidRPr="00915F98">
        <w:rPr>
          <w:rFonts w:cs="B Nazanin"/>
          <w:sz w:val="24"/>
          <w:szCs w:val="24"/>
          <w:rtl/>
        </w:rPr>
        <w:t xml:space="preserve">  واقدام  نما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 w:hint="eastAsia"/>
          <w:sz w:val="24"/>
          <w:szCs w:val="24"/>
          <w:rtl/>
        </w:rPr>
        <w:t>د</w:t>
      </w:r>
      <w:r w:rsidRPr="00915F98">
        <w:rPr>
          <w:rFonts w:cs="B Nazanin"/>
          <w:sz w:val="24"/>
          <w:szCs w:val="24"/>
          <w:rtl/>
        </w:rPr>
        <w:t>. ا</w:t>
      </w:r>
      <w:r w:rsidRPr="00915F98">
        <w:rPr>
          <w:rFonts w:cs="B Nazanin" w:hint="cs"/>
          <w:sz w:val="24"/>
          <w:szCs w:val="24"/>
          <w:rtl/>
        </w:rPr>
        <w:t>ی</w:t>
      </w:r>
      <w:r w:rsidRPr="00915F98">
        <w:rPr>
          <w:rFonts w:cs="B Nazanin" w:hint="eastAsia"/>
          <w:sz w:val="24"/>
          <w:szCs w:val="24"/>
          <w:rtl/>
        </w:rPr>
        <w:t>ن</w:t>
      </w:r>
      <w:r w:rsidRPr="00915F98">
        <w:rPr>
          <w:rFonts w:cs="B Nazanin"/>
          <w:sz w:val="24"/>
          <w:szCs w:val="24"/>
          <w:rtl/>
        </w:rPr>
        <w:t xml:space="preserve">  سند فقط در نفس  وکالت  موثر است.</w:t>
      </w:r>
    </w:p>
    <w:p w:rsidR="00915F98" w:rsidRDefault="00915F98" w:rsidP="00915F98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</w:p>
    <w:p w:rsidR="00915F98" w:rsidRPr="00915F98" w:rsidRDefault="00915F98" w:rsidP="00915F98">
      <w:p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915F98">
        <w:rPr>
          <w:rFonts w:cs="B Nazanin" w:hint="cs"/>
          <w:b/>
          <w:bCs/>
          <w:sz w:val="24"/>
          <w:szCs w:val="24"/>
          <w:rtl/>
        </w:rPr>
        <w:t>نام                                                امضا</w:t>
      </w:r>
    </w:p>
    <w:sectPr w:rsidR="00915F98" w:rsidRPr="00915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98" w:rsidRDefault="00DF7698" w:rsidP="009157BE">
      <w:pPr>
        <w:spacing w:after="0" w:line="240" w:lineRule="auto"/>
      </w:pPr>
      <w:r>
        <w:separator/>
      </w:r>
    </w:p>
  </w:endnote>
  <w:endnote w:type="continuationSeparator" w:id="0">
    <w:p w:rsidR="00DF7698" w:rsidRDefault="00DF7698" w:rsidP="0091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98" w:rsidRDefault="00DF7698" w:rsidP="009157BE">
      <w:pPr>
        <w:spacing w:after="0" w:line="240" w:lineRule="auto"/>
      </w:pPr>
      <w:r>
        <w:separator/>
      </w:r>
    </w:p>
  </w:footnote>
  <w:footnote w:type="continuationSeparator" w:id="0">
    <w:p w:rsidR="00DF7698" w:rsidRDefault="00DF7698" w:rsidP="00915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BE"/>
    <w:rsid w:val="00215396"/>
    <w:rsid w:val="003A6541"/>
    <w:rsid w:val="005A78A1"/>
    <w:rsid w:val="008F0361"/>
    <w:rsid w:val="009157BE"/>
    <w:rsid w:val="00915F98"/>
    <w:rsid w:val="00B13CFF"/>
    <w:rsid w:val="00BD5C2E"/>
    <w:rsid w:val="00DF7698"/>
    <w:rsid w:val="00E8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51A8B-246A-4E0F-BCF8-33F03F7E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BE"/>
  </w:style>
  <w:style w:type="paragraph" w:styleId="Footer">
    <w:name w:val="footer"/>
    <w:basedOn w:val="Normal"/>
    <w:link w:val="FooterChar"/>
    <w:uiPriority w:val="99"/>
    <w:unhideWhenUsed/>
    <w:rsid w:val="0091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2023-06-04T17:41:00Z</cp:lastPrinted>
  <dcterms:created xsi:type="dcterms:W3CDTF">2023-06-04T19:07:00Z</dcterms:created>
  <dcterms:modified xsi:type="dcterms:W3CDTF">2023-06-04T19:07:00Z</dcterms:modified>
</cp:coreProperties>
</file>